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B5567" w14:textId="0ED6A177" w:rsidR="00FE7CE4" w:rsidRDefault="00470890">
      <w:r w:rsidRPr="007D1086">
        <w:rPr>
          <w:rFonts w:cstheme="minorHAnsi"/>
          <w:b/>
          <w:bCs/>
          <w:sz w:val="24"/>
          <w:szCs w:val="24"/>
        </w:rPr>
        <w:t xml:space="preserve">stonožka </w:t>
      </w:r>
      <w:proofErr w:type="spellStart"/>
      <w:r w:rsidRPr="007D1086">
        <w:rPr>
          <w:rFonts w:cstheme="minorHAnsi"/>
          <w:b/>
          <w:bCs/>
          <w:sz w:val="24"/>
          <w:szCs w:val="24"/>
        </w:rPr>
        <w:t>škvorová</w:t>
      </w:r>
      <w:proofErr w:type="spellEnd"/>
      <w:r w:rsidRPr="007D1086">
        <w:rPr>
          <w:rFonts w:cstheme="minorHAnsi"/>
          <w:b/>
          <w:bCs/>
          <w:sz w:val="24"/>
          <w:szCs w:val="24"/>
        </w:rPr>
        <w:t xml:space="preserve"> – </w:t>
      </w:r>
      <w:r w:rsidRPr="007D1086">
        <w:rPr>
          <w:rFonts w:cstheme="minorHAnsi"/>
          <w:b/>
          <w:bCs/>
          <w:sz w:val="24"/>
          <w:szCs w:val="24"/>
          <w:shd w:val="clear" w:color="auto" w:fill="F8F9FA"/>
        </w:rPr>
        <w:t xml:space="preserve">stonožka </w:t>
      </w:r>
      <w:proofErr w:type="spellStart"/>
      <w:r w:rsidRPr="007D1086">
        <w:rPr>
          <w:rFonts w:cstheme="minorHAnsi"/>
          <w:b/>
          <w:bCs/>
          <w:sz w:val="24"/>
          <w:szCs w:val="24"/>
          <w:shd w:val="clear" w:color="auto" w:fill="F8F9FA"/>
        </w:rPr>
        <w:t>škvorová</w:t>
      </w:r>
      <w:proofErr w:type="spellEnd"/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4C9A4122" wp14:editId="58C62AB4">
            <wp:extent cx="9243377" cy="6162251"/>
            <wp:effectExtent l="0" t="2540" r="0" b="0"/>
            <wp:docPr id="1" name="Obrázek 1" descr="Lithobius forficatus (stonožka škvorová) | BioLib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ithobius forficatus (stonožka škvorová) | BioLib.cz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282219" cy="6188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0890">
        <w:t>https://www.biolib.cz/IMG/GAL/64608.jpg</w:t>
      </w:r>
    </w:p>
    <w:p w14:paraId="57DD1197" w14:textId="10805CC5" w:rsidR="00E71F67" w:rsidRDefault="00E71F67">
      <w:r>
        <w:rPr>
          <w:noProof/>
        </w:rPr>
        <w:lastRenderedPageBreak/>
        <w:drawing>
          <wp:inline distT="0" distB="0" distL="0" distR="0" wp14:anchorId="5E258A14" wp14:editId="237311D8">
            <wp:extent cx="9296382" cy="6086261"/>
            <wp:effectExtent l="4763" t="0" r="5397" b="5398"/>
            <wp:docPr id="3" name="Obrázek 3" descr="Hundertfüßer mit Regenwurm | Insektenmodelle - Julia Sto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undertfüßer mit Regenwurm | Insektenmodelle - Julia Stoes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310041" cy="6095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73A81E" w14:textId="5A74807C" w:rsidR="00E71F67" w:rsidRDefault="00E71F67">
      <w:hyperlink r:id="rId7" w:history="1">
        <w:r w:rsidRPr="0080737B">
          <w:rPr>
            <w:rStyle w:val="Hypertextovodkaz"/>
          </w:rPr>
          <w:t>https://www.insektenmodelle.de/images/modelle/hundertfuesser_regenwurm/Hundertfuesser_mit_Regenwurm_5.jpg</w:t>
        </w:r>
      </w:hyperlink>
    </w:p>
    <w:p w14:paraId="6DBAA60D" w14:textId="77777777" w:rsidR="00E71F67" w:rsidRDefault="00E71F67"/>
    <w:sectPr w:rsidR="00E71F67" w:rsidSect="0047089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890"/>
    <w:rsid w:val="00470890"/>
    <w:rsid w:val="00561626"/>
    <w:rsid w:val="006C1F27"/>
    <w:rsid w:val="00E71F67"/>
    <w:rsid w:val="00FE7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3FBFE"/>
  <w15:chartTrackingRefBased/>
  <w15:docId w15:val="{A74C5A4E-F1AD-466C-A3C2-A556A3CAA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E71F6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71F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nsektenmodelle.de/images/modelle/hundertfuesser_regenwurm/Hundertfuesser_mit_Regenwurm_5.jp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F26FB-271A-464B-ADDD-491767A83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44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Veselá</dc:creator>
  <cp:keywords/>
  <dc:description/>
  <cp:lastModifiedBy>Pavlína Veselá</cp:lastModifiedBy>
  <cp:revision>2</cp:revision>
  <dcterms:created xsi:type="dcterms:W3CDTF">2026-06-24T16:15:00Z</dcterms:created>
  <dcterms:modified xsi:type="dcterms:W3CDTF">2026-06-26T13:13:00Z</dcterms:modified>
</cp:coreProperties>
</file>